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E88" w:rsidRPr="00B64E88" w:rsidRDefault="00B64E88" w:rsidP="005C1D2F">
      <w:pPr>
        <w:spacing w:after="240" w:line="240" w:lineRule="auto"/>
        <w:jc w:val="center"/>
        <w:textAlignment w:val="baseline"/>
        <w:outlineLvl w:val="0"/>
        <w:rPr>
          <w:rFonts w:ascii="Arial" w:eastAsia="Times New Roman" w:hAnsi="Arial" w:cs="Arial"/>
          <w:color w:val="000000"/>
          <w:kern w:val="36"/>
          <w:sz w:val="43"/>
          <w:szCs w:val="43"/>
          <w:lang w:eastAsia="ru-RU"/>
        </w:rPr>
      </w:pPr>
      <w:r w:rsidRPr="00B64E88">
        <w:rPr>
          <w:rFonts w:ascii="Arial" w:eastAsia="Times New Roman" w:hAnsi="Arial" w:cs="Arial"/>
          <w:color w:val="000000"/>
          <w:kern w:val="36"/>
          <w:sz w:val="43"/>
          <w:szCs w:val="43"/>
          <w:lang w:eastAsia="ru-RU"/>
        </w:rPr>
        <w:t>Закон о профсоюзах</w:t>
      </w:r>
    </w:p>
    <w:p w:rsidR="00B64E88" w:rsidRPr="00B64E88" w:rsidRDefault="00B64E88" w:rsidP="005C1D2F">
      <w:pPr>
        <w:spacing w:after="240" w:line="270" w:lineRule="atLeast"/>
        <w:jc w:val="center"/>
        <w:textAlignment w:val="baseline"/>
        <w:rPr>
          <w:rFonts w:ascii="Arial" w:eastAsia="Times New Roman" w:hAnsi="Arial" w:cs="Arial"/>
          <w:color w:val="000000"/>
          <w:sz w:val="18"/>
          <w:szCs w:val="18"/>
          <w:lang w:eastAsia="ru-RU"/>
        </w:rPr>
      </w:pPr>
    </w:p>
    <w:p w:rsidR="00B64E88" w:rsidRPr="00B64E88" w:rsidRDefault="00B64E88" w:rsidP="005C1D2F">
      <w:pPr>
        <w:spacing w:after="0" w:line="240" w:lineRule="auto"/>
        <w:jc w:val="center"/>
        <w:textAlignment w:val="baseline"/>
        <w:outlineLvl w:val="0"/>
        <w:rPr>
          <w:rFonts w:ascii="Arial" w:eastAsia="Times New Roman" w:hAnsi="Arial" w:cs="Arial"/>
          <w:color w:val="000000"/>
          <w:kern w:val="36"/>
          <w:sz w:val="43"/>
          <w:szCs w:val="43"/>
          <w:lang w:eastAsia="ru-RU"/>
        </w:rPr>
      </w:pPr>
      <w:r w:rsidRPr="00B64E88">
        <w:rPr>
          <w:rFonts w:ascii="Arial" w:eastAsia="Times New Roman" w:hAnsi="Arial" w:cs="Arial"/>
          <w:color w:val="000000"/>
          <w:kern w:val="36"/>
          <w:sz w:val="43"/>
          <w:szCs w:val="43"/>
          <w:bdr w:val="none" w:sz="0" w:space="0" w:color="auto" w:frame="1"/>
          <w:lang w:eastAsia="ru-RU"/>
        </w:rPr>
        <w:t>Федеральный закон от 12 января 1996 г. N 10-ФЗ</w:t>
      </w:r>
      <w:r w:rsidRPr="00B64E88">
        <w:rPr>
          <w:rFonts w:ascii="Arial" w:eastAsia="Times New Roman" w:hAnsi="Arial" w:cs="Arial"/>
          <w:color w:val="000000"/>
          <w:kern w:val="36"/>
          <w:sz w:val="43"/>
          <w:szCs w:val="43"/>
          <w:bdr w:val="none" w:sz="0" w:space="0" w:color="auto" w:frame="1"/>
          <w:lang w:eastAsia="ru-RU"/>
        </w:rPr>
        <w:br/>
        <w:t>"О профессиональ</w:t>
      </w:r>
      <w:bookmarkStart w:id="0" w:name="_GoBack"/>
      <w:bookmarkEnd w:id="0"/>
      <w:r w:rsidRPr="00B64E88">
        <w:rPr>
          <w:rFonts w:ascii="Arial" w:eastAsia="Times New Roman" w:hAnsi="Arial" w:cs="Arial"/>
          <w:color w:val="000000"/>
          <w:kern w:val="36"/>
          <w:sz w:val="43"/>
          <w:szCs w:val="43"/>
          <w:bdr w:val="none" w:sz="0" w:space="0" w:color="auto" w:frame="1"/>
          <w:lang w:eastAsia="ru-RU"/>
        </w:rPr>
        <w:t>ных союзах, их правах и гарантиях деятельности"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b/>
          <w:bCs/>
          <w:color w:val="000000"/>
          <w:sz w:val="18"/>
          <w:szCs w:val="18"/>
          <w:bdr w:val="none" w:sz="0" w:space="0" w:color="auto" w:frame="1"/>
          <w:lang w:eastAsia="ru-RU"/>
        </w:rPr>
        <w:t>Глава I. Общие положения</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1. Предмет регулирования и цели настоящего Федерального закона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2. Право на объединение в профсоюзы</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1. 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Все профсоюзы пользуются равными правами.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Это право реализуется свободно, без предварительного разрешения.</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3. Граждане Российской Федерации, проживающие вне ее территории, могут состоять в российских профсоюзах.</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 xml:space="preserve">5. </w:t>
      </w:r>
      <w:proofErr w:type="gramStart"/>
      <w:r w:rsidRPr="00B64E88">
        <w:rPr>
          <w:rFonts w:ascii="Arial" w:eastAsia="Times New Roman" w:hAnsi="Arial" w:cs="Arial"/>
          <w:color w:val="000000"/>
          <w:sz w:val="18"/>
          <w:szCs w:val="18"/>
          <w:bdr w:val="none" w:sz="0" w:space="0" w:color="auto" w:frame="1"/>
          <w:lang w:eastAsia="ru-RU"/>
        </w:rP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w:t>
      </w:r>
      <w:proofErr w:type="gramEnd"/>
      <w:r w:rsidRPr="00B64E88">
        <w:rPr>
          <w:rFonts w:ascii="Arial" w:eastAsia="Times New Roman" w:hAnsi="Arial" w:cs="Arial"/>
          <w:color w:val="000000"/>
          <w:sz w:val="18"/>
          <w:szCs w:val="18"/>
          <w:bdr w:val="none" w:sz="0" w:space="0" w:color="auto" w:frame="1"/>
          <w:lang w:eastAsia="ru-RU"/>
        </w:rPr>
        <w:t xml:space="preserve">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3. Основные термины</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Для целей настоящего Федерального закона применяемые термины означают:</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первичная профсоюзная организация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общероссийский профсоюз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lastRenderedPageBreak/>
        <w:t>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межрегиональный профсоюз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территориальное объединение (ассоциация) организаций профсоюзов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территориальная организация профсоюза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профсоюзный орган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proofErr w:type="gramStart"/>
      <w:r w:rsidRPr="00B64E88">
        <w:rPr>
          <w:rFonts w:ascii="Arial" w:eastAsia="Times New Roman" w:hAnsi="Arial" w:cs="Arial"/>
          <w:color w:val="000000"/>
          <w:sz w:val="18"/>
          <w:szCs w:val="18"/>
          <w:bdr w:val="none" w:sz="0" w:space="0" w:color="auto" w:frame="1"/>
          <w:lang w:eastAsia="ru-RU"/>
        </w:rP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proofErr w:type="gramEnd"/>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организация - предприятие, учреждение, организация независимо от форм собственности и подчиненности;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член профсоюза - лицо (работник, временно не работающий, пенсионер), состоящее в первичной профсоюзной организации.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4. Сфера действия настоящего Федерального закона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2. 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proofErr w:type="gramStart"/>
      <w:r w:rsidRPr="00B64E88">
        <w:rPr>
          <w:rFonts w:ascii="Arial" w:eastAsia="Times New Roman" w:hAnsi="Arial" w:cs="Arial"/>
          <w:color w:val="000000"/>
          <w:sz w:val="18"/>
          <w:szCs w:val="18"/>
          <w:bdr w:val="none" w:sz="0" w:space="0" w:color="auto" w:frame="1"/>
          <w:lang w:eastAsia="ru-RU"/>
        </w:rPr>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w:t>
      </w:r>
      <w:proofErr w:type="gramEnd"/>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5. Независимость профсоюзов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6. Правовая основа деятельности профсоюзов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 xml:space="preserve">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w:t>
      </w:r>
      <w:r w:rsidRPr="00B64E88">
        <w:rPr>
          <w:rFonts w:ascii="Arial" w:eastAsia="Times New Roman" w:hAnsi="Arial" w:cs="Arial"/>
          <w:color w:val="000000"/>
          <w:sz w:val="18"/>
          <w:szCs w:val="18"/>
          <w:bdr w:val="none" w:sz="0" w:space="0" w:color="auto" w:frame="1"/>
          <w:lang w:eastAsia="ru-RU"/>
        </w:rPr>
        <w:lastRenderedPageBreak/>
        <w:t>деятельности определяются Конституцией Российской Федерации, настоящим Федеральным законом, другими федеральными законами, а также законами субъектов Российской Федерации.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7. Уставы профсоюзов и их объединений (ассоциаций), положения о первичных профсоюзных организациях</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2. Устав профсоюза должен предусматривать:</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наименование, цели и задачи профсоюза;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категории и профессиональные группы объединяемых граждан;</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условия и порядок образования профсоюза, принятия в члены профсоюза и выхода из него, права и обязанности членов профсоюза;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территорию, в пределах которой профсоюз осуществляет свою деятельность;</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организационную структуру;</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порядок образования и компетенцию профсоюзных органов, сроки их полномочий;</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порядок внесения дополнений и изменений в устав, порядок уплаты вступительных и членских взносов;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источники образования доходов и иного имущества, порядок управления имуществом профсоюзов;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местонахождение профсоюзного органа;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порядок реорганизации, прекращения деятельности и ликвидации профсоюза и использования его имущества в этих случаях;</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другие вопросы, относящиеся к деятельности профсоюза.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3. Устав объединения (ассоциации) профсоюзов должен предусматривать: наименование, цели и задачи объединения (ассоциации) профсоюзов;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состав участников;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территорию, в пределах которой оно осуществляет свою деятельность;</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порядок образования профсоюзных органов и их компетенцию;</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местонахождение профсоюзного органа;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сроки полномочий профсоюзного органа;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источники образования доходов и иного имущества, порядок управления имуществом профсоюзов;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порядок внесения дополнений и изменений в устав;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другие вопросы, относящиеся к деятельности объединения (ассоциации) профсоюзов.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8. Государственная регистрация профсоюзов, их объединений (ассоциаций), первичных профсоюзных организаций в качестве юридических лиц</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proofErr w:type="gramStart"/>
      <w:r w:rsidRPr="00B64E88">
        <w:rPr>
          <w:rFonts w:ascii="Arial" w:eastAsia="Times New Roman" w:hAnsi="Arial" w:cs="Arial"/>
          <w:color w:val="000000"/>
          <w:sz w:val="18"/>
          <w:szCs w:val="18"/>
          <w:bdr w:val="none" w:sz="0" w:space="0" w:color="auto" w:frame="1"/>
          <w:lang w:eastAsia="ru-RU"/>
        </w:rPr>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w:t>
      </w:r>
      <w:proofErr w:type="gramEnd"/>
      <w:r w:rsidRPr="00B64E88">
        <w:rPr>
          <w:rFonts w:ascii="Arial" w:eastAsia="Times New Roman" w:hAnsi="Arial" w:cs="Arial"/>
          <w:color w:val="000000"/>
          <w:sz w:val="18"/>
          <w:szCs w:val="18"/>
          <w:bdr w:val="none" w:sz="0" w:space="0" w:color="auto" w:frame="1"/>
          <w:lang w:eastAsia="ru-RU"/>
        </w:rPr>
        <w:t xml:space="preserve">) о создании профсоюзов, их объединений (ассоциаций), первичных </w:t>
      </w:r>
      <w:r w:rsidRPr="00B64E88">
        <w:rPr>
          <w:rFonts w:ascii="Arial" w:eastAsia="Times New Roman" w:hAnsi="Arial" w:cs="Arial"/>
          <w:color w:val="000000"/>
          <w:sz w:val="18"/>
          <w:szCs w:val="18"/>
          <w:bdr w:val="none" w:sz="0" w:space="0" w:color="auto" w:frame="1"/>
          <w:lang w:eastAsia="ru-RU"/>
        </w:rPr>
        <w:lastRenderedPageBreak/>
        <w:t>профсоюзных организаций, об утверждении уставов или положений о первичных профсоюзных организациях, перечней участников соответствующих профсоюзов, их объединений (ассоциаций).</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proofErr w:type="gramStart"/>
      <w:r w:rsidRPr="00B64E88">
        <w:rPr>
          <w:rFonts w:ascii="Arial" w:eastAsia="Times New Roman" w:hAnsi="Arial" w:cs="Arial"/>
          <w:color w:val="000000"/>
          <w:sz w:val="18"/>
          <w:szCs w:val="18"/>
          <w:bdr w:val="none" w:sz="0" w:space="0" w:color="auto" w:frame="1"/>
          <w:lang w:eastAsia="ru-RU"/>
        </w:rP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w:t>
      </w:r>
      <w:proofErr w:type="spellStart"/>
      <w:r w:rsidRPr="00B64E88">
        <w:rPr>
          <w:rFonts w:ascii="Arial" w:eastAsia="Times New Roman" w:hAnsi="Arial" w:cs="Arial"/>
          <w:color w:val="000000"/>
          <w:sz w:val="18"/>
          <w:szCs w:val="18"/>
          <w:bdr w:val="none" w:sz="0" w:space="0" w:color="auto" w:frame="1"/>
          <w:lang w:eastAsia="ru-RU"/>
        </w:rPr>
        <w:t>полномоченный</w:t>
      </w:r>
      <w:proofErr w:type="spellEnd"/>
      <w:r w:rsidRPr="00B64E88">
        <w:rPr>
          <w:rFonts w:ascii="Arial" w:eastAsia="Times New Roman" w:hAnsi="Arial" w:cs="Arial"/>
          <w:color w:val="000000"/>
          <w:sz w:val="18"/>
          <w:szCs w:val="18"/>
          <w:bdr w:val="none" w:sz="0" w:space="0" w:color="auto" w:frame="1"/>
          <w:lang w:eastAsia="ru-RU"/>
        </w:rPr>
        <w:t xml:space="preserve">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proofErr w:type="gramStart"/>
      <w:r w:rsidRPr="00B64E88">
        <w:rPr>
          <w:rFonts w:ascii="Arial" w:eastAsia="Times New Roman" w:hAnsi="Arial" w:cs="Arial"/>
          <w:color w:val="000000"/>
          <w:sz w:val="18"/>
          <w:szCs w:val="18"/>
          <w:bdr w:val="none" w:sz="0" w:space="0" w:color="auto" w:frame="1"/>
          <w:lang w:eastAsia="ru-RU"/>
        </w:rP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w:t>
      </w:r>
      <w:proofErr w:type="gramEnd"/>
      <w:r w:rsidRPr="00B64E88">
        <w:rPr>
          <w:rFonts w:ascii="Arial" w:eastAsia="Times New Roman" w:hAnsi="Arial" w:cs="Arial"/>
          <w:color w:val="000000"/>
          <w:sz w:val="18"/>
          <w:szCs w:val="18"/>
          <w:bdr w:val="none" w:sz="0" w:space="0" w:color="auto" w:frame="1"/>
          <w:lang w:eastAsia="ru-RU"/>
        </w:rPr>
        <w:t xml:space="preserve"> лиц.</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9. Запрещение дискриминации граждан по признаку принадлежности или непринадлежности к профсоюзам</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 xml:space="preserve">1. Принадлежность или непринадлежность к </w:t>
      </w:r>
      <w:proofErr w:type="gramStart"/>
      <w:r w:rsidRPr="00B64E88">
        <w:rPr>
          <w:rFonts w:ascii="Arial" w:eastAsia="Times New Roman" w:hAnsi="Arial" w:cs="Arial"/>
          <w:color w:val="000000"/>
          <w:sz w:val="18"/>
          <w:szCs w:val="18"/>
          <w:bdr w:val="none" w:sz="0" w:space="0" w:color="auto" w:frame="1"/>
          <w:lang w:eastAsia="ru-RU"/>
        </w:rPr>
        <w:t>профсоюзам</w:t>
      </w:r>
      <w:proofErr w:type="gramEnd"/>
      <w:r w:rsidRPr="00B64E88">
        <w:rPr>
          <w:rFonts w:ascii="Arial" w:eastAsia="Times New Roman" w:hAnsi="Arial" w:cs="Arial"/>
          <w:color w:val="000000"/>
          <w:sz w:val="18"/>
          <w:szCs w:val="18"/>
          <w:bdr w:val="none" w:sz="0" w:space="0" w:color="auto" w:frame="1"/>
          <w:lang w:eastAsia="ru-RU"/>
        </w:rPr>
        <w:t xml:space="preserve"> не влечет за собой </w:t>
      </w:r>
      <w:proofErr w:type="gramStart"/>
      <w:r w:rsidRPr="00B64E88">
        <w:rPr>
          <w:rFonts w:ascii="Arial" w:eastAsia="Times New Roman" w:hAnsi="Arial" w:cs="Arial"/>
          <w:color w:val="000000"/>
          <w:sz w:val="18"/>
          <w:szCs w:val="18"/>
          <w:bdr w:val="none" w:sz="0" w:space="0" w:color="auto" w:frame="1"/>
          <w:lang w:eastAsia="ru-RU"/>
        </w:rPr>
        <w:t>какого</w:t>
      </w:r>
      <w:proofErr w:type="gramEnd"/>
      <w:r w:rsidRPr="00B64E88">
        <w:rPr>
          <w:rFonts w:ascii="Arial" w:eastAsia="Times New Roman" w:hAnsi="Arial" w:cs="Arial"/>
          <w:color w:val="000000"/>
          <w:sz w:val="18"/>
          <w:szCs w:val="18"/>
          <w:bdr w:val="none" w:sz="0" w:space="0" w:color="auto" w:frame="1"/>
          <w:lang w:eastAsia="ru-RU"/>
        </w:rPr>
        <w:t xml:space="preserve"> - 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10. Реорганизация, прекращение деятельности, приостановка, запрещение деятельности и ликвидация профсоюза, первичной профсоюзной организации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первичной профсоюзной организации, а ликвидация профсоюза или первичной профсоюзной организации как юридического лица - в соответствии с федеральным законом.</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proofErr w:type="gramStart"/>
      <w:r w:rsidRPr="00B64E88">
        <w:rPr>
          <w:rFonts w:ascii="Arial" w:eastAsia="Times New Roman" w:hAnsi="Arial" w:cs="Arial"/>
          <w:color w:val="000000"/>
          <w:sz w:val="18"/>
          <w:szCs w:val="18"/>
          <w:bdr w:val="none" w:sz="0" w:space="0" w:color="auto" w:frame="1"/>
          <w:lang w:eastAsia="ru-RU"/>
        </w:rPr>
        <w:t xml:space="preserve">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w:t>
      </w:r>
      <w:r w:rsidRPr="00B64E88">
        <w:rPr>
          <w:rFonts w:ascii="Arial" w:eastAsia="Times New Roman" w:hAnsi="Arial" w:cs="Arial"/>
          <w:color w:val="000000"/>
          <w:sz w:val="18"/>
          <w:szCs w:val="18"/>
          <w:bdr w:val="none" w:sz="0" w:space="0" w:color="auto" w:frame="1"/>
          <w:lang w:eastAsia="ru-RU"/>
        </w:rPr>
        <w:lastRenderedPageBreak/>
        <w:t>его территориальные органы в соответствующих субъектах Российской Федерации.</w:t>
      </w:r>
      <w:proofErr w:type="gramEnd"/>
      <w:r w:rsidRPr="00B64E88">
        <w:rPr>
          <w:rFonts w:ascii="Arial" w:eastAsia="Times New Roman" w:hAnsi="Arial" w:cs="Arial"/>
          <w:color w:val="000000"/>
          <w:sz w:val="18"/>
          <w:szCs w:val="18"/>
          <w:bdr w:val="none" w:sz="0" w:space="0" w:color="auto" w:frame="1"/>
          <w:lang w:eastAsia="ru-RU"/>
        </w:rPr>
        <w:t xml:space="preserve"> При этом порядок представления указанных документов определяется уполномоченным федеральным органом исполнительной власти.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proofErr w:type="gramStart"/>
      <w:r w:rsidRPr="00B64E88">
        <w:rPr>
          <w:rFonts w:ascii="Arial" w:eastAsia="Times New Roman" w:hAnsi="Arial" w:cs="Arial"/>
          <w:color w:val="000000"/>
          <w:sz w:val="18"/>
          <w:szCs w:val="18"/>
          <w:bdr w:val="none" w:sz="0" w:space="0" w:color="auto" w:frame="1"/>
          <w:lang w:eastAsia="ru-RU"/>
        </w:rP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proofErr w:type="gramStart"/>
      <w:r w:rsidRPr="00B64E88">
        <w:rPr>
          <w:rFonts w:ascii="Arial" w:eastAsia="Times New Roman" w:hAnsi="Arial" w:cs="Arial"/>
          <w:color w:val="000000"/>
          <w:sz w:val="18"/>
          <w:szCs w:val="18"/>
          <w:bdr w:val="none" w:sz="0" w:space="0" w:color="auto" w:frame="1"/>
          <w:lang w:eastAsia="ru-RU"/>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w:t>
      </w:r>
      <w:proofErr w:type="gramEnd"/>
      <w:r w:rsidRPr="00B64E88">
        <w:rPr>
          <w:rFonts w:ascii="Arial" w:eastAsia="Times New Roman" w:hAnsi="Arial" w:cs="Arial"/>
          <w:color w:val="000000"/>
          <w:sz w:val="18"/>
          <w:szCs w:val="18"/>
          <w:bdr w:val="none" w:sz="0" w:space="0" w:color="auto" w:frame="1"/>
          <w:lang w:eastAsia="ru-RU"/>
        </w:rPr>
        <w:t xml:space="preserve"> указанные сведения и документы.</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3. В случае</w:t>
      </w:r>
      <w:proofErr w:type="gramStart"/>
      <w:r w:rsidRPr="00B64E88">
        <w:rPr>
          <w:rFonts w:ascii="Arial" w:eastAsia="Times New Roman" w:hAnsi="Arial" w:cs="Arial"/>
          <w:color w:val="000000"/>
          <w:sz w:val="18"/>
          <w:szCs w:val="18"/>
          <w:bdr w:val="none" w:sz="0" w:space="0" w:color="auto" w:frame="1"/>
          <w:lang w:eastAsia="ru-RU"/>
        </w:rPr>
        <w:t>,</w:t>
      </w:r>
      <w:proofErr w:type="gramEnd"/>
      <w:r w:rsidRPr="00B64E88">
        <w:rPr>
          <w:rFonts w:ascii="Arial" w:eastAsia="Times New Roman" w:hAnsi="Arial" w:cs="Arial"/>
          <w:color w:val="000000"/>
          <w:sz w:val="18"/>
          <w:szCs w:val="18"/>
          <w:bdr w:val="none" w:sz="0" w:space="0" w:color="auto" w:frame="1"/>
          <w:lang w:eastAsia="ru-RU"/>
        </w:rPr>
        <w:t xml:space="preserve">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40" w:lineRule="auto"/>
        <w:textAlignment w:val="baseline"/>
        <w:outlineLvl w:val="0"/>
        <w:rPr>
          <w:rFonts w:ascii="Arial" w:eastAsia="Times New Roman" w:hAnsi="Arial" w:cs="Arial"/>
          <w:color w:val="000000"/>
          <w:kern w:val="36"/>
          <w:sz w:val="43"/>
          <w:szCs w:val="43"/>
          <w:lang w:eastAsia="ru-RU"/>
        </w:rPr>
      </w:pPr>
      <w:r w:rsidRPr="00B64E88">
        <w:rPr>
          <w:rFonts w:ascii="Arial" w:eastAsia="Times New Roman" w:hAnsi="Arial" w:cs="Arial"/>
          <w:color w:val="000000"/>
          <w:kern w:val="36"/>
          <w:sz w:val="43"/>
          <w:szCs w:val="43"/>
          <w:bdr w:val="none" w:sz="0" w:space="0" w:color="auto" w:frame="1"/>
          <w:lang w:eastAsia="ru-RU"/>
        </w:rPr>
        <w:t>Глава II. Основные права профсоюзов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11. Право профсоюзов на представительство и защиту социально-трудовых прав и интересов работников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 xml:space="preserve">1. </w:t>
      </w:r>
      <w:proofErr w:type="gramStart"/>
      <w:r w:rsidRPr="00B64E88">
        <w:rPr>
          <w:rFonts w:ascii="Arial" w:eastAsia="Times New Roman" w:hAnsi="Arial" w:cs="Arial"/>
          <w:color w:val="000000"/>
          <w:sz w:val="18"/>
          <w:szCs w:val="18"/>
          <w:bdr w:val="none" w:sz="0" w:space="0" w:color="auto" w:frame="1"/>
          <w:lang w:eastAsia="ru-RU"/>
        </w:rPr>
        <w:t>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roofErr w:type="gramEnd"/>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 xml:space="preserve">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w:t>
      </w:r>
      <w:proofErr w:type="gramStart"/>
      <w:r w:rsidRPr="00B64E88">
        <w:rPr>
          <w:rFonts w:ascii="Arial" w:eastAsia="Times New Roman" w:hAnsi="Arial" w:cs="Arial"/>
          <w:color w:val="000000"/>
          <w:sz w:val="18"/>
          <w:szCs w:val="18"/>
          <w:bdr w:val="none" w:sz="0" w:space="0" w:color="auto" w:frame="1"/>
          <w:lang w:eastAsia="ru-RU"/>
        </w:rPr>
        <w:t>размера оплаты труда</w:t>
      </w:r>
      <w:proofErr w:type="gramEnd"/>
      <w:r w:rsidRPr="00B64E88">
        <w:rPr>
          <w:rFonts w:ascii="Arial" w:eastAsia="Times New Roman" w:hAnsi="Arial" w:cs="Arial"/>
          <w:color w:val="000000"/>
          <w:sz w:val="18"/>
          <w:szCs w:val="18"/>
          <w:bdr w:val="none" w:sz="0" w:space="0" w:color="auto" w:frame="1"/>
          <w:lang w:eastAsia="ru-RU"/>
        </w:rPr>
        <w:t>.</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12. Право профсоюзов на содействие занятости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 xml:space="preserve">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w:t>
      </w:r>
      <w:proofErr w:type="gramStart"/>
      <w:r w:rsidRPr="00B64E88">
        <w:rPr>
          <w:rFonts w:ascii="Arial" w:eastAsia="Times New Roman" w:hAnsi="Arial" w:cs="Arial"/>
          <w:color w:val="000000"/>
          <w:sz w:val="18"/>
          <w:szCs w:val="18"/>
          <w:bdr w:val="none" w:sz="0" w:space="0" w:color="auto" w:frame="1"/>
          <w:lang w:eastAsia="ru-RU"/>
        </w:rPr>
        <w:t>контроль за</w:t>
      </w:r>
      <w:proofErr w:type="gramEnd"/>
      <w:r w:rsidRPr="00B64E88">
        <w:rPr>
          <w:rFonts w:ascii="Arial" w:eastAsia="Times New Roman" w:hAnsi="Arial" w:cs="Arial"/>
          <w:color w:val="000000"/>
          <w:sz w:val="18"/>
          <w:szCs w:val="18"/>
          <w:bdr w:val="none" w:sz="0" w:space="0" w:color="auto" w:frame="1"/>
          <w:lang w:eastAsia="ru-RU"/>
        </w:rPr>
        <w:t xml:space="preserve"> занятостью и соблюдением законодательства в области занятости.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lastRenderedPageBreak/>
        <w:t xml:space="preserve">2. </w:t>
      </w:r>
      <w:proofErr w:type="gramStart"/>
      <w:r w:rsidRPr="00B64E88">
        <w:rPr>
          <w:rFonts w:ascii="Arial" w:eastAsia="Times New Roman" w:hAnsi="Arial" w:cs="Arial"/>
          <w:color w:val="000000"/>
          <w:sz w:val="18"/>
          <w:szCs w:val="18"/>
          <w:bdr w:val="none" w:sz="0" w:space="0" w:color="auto" w:frame="1"/>
          <w:lang w:eastAsia="ru-RU"/>
        </w:rPr>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roofErr w:type="gramEnd"/>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5. Привлечение и использование в Российской Федерации иностранной рабочей силы осуществляется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 xml:space="preserve">Статья 13. Право профсоюзов, первичных профсоюзных организаций на ведение коллективных переговоров, заключение соглашений, коллективных договоров и </w:t>
      </w:r>
      <w:proofErr w:type="gramStart"/>
      <w:r w:rsidRPr="00B64E88">
        <w:rPr>
          <w:rFonts w:ascii="Arial" w:eastAsia="Times New Roman" w:hAnsi="Arial" w:cs="Arial"/>
          <w:color w:val="000000"/>
          <w:sz w:val="18"/>
          <w:szCs w:val="18"/>
          <w:bdr w:val="none" w:sz="0" w:space="0" w:color="auto" w:frame="1"/>
          <w:lang w:eastAsia="ru-RU"/>
        </w:rPr>
        <w:t>контроль за</w:t>
      </w:r>
      <w:proofErr w:type="gramEnd"/>
      <w:r w:rsidRPr="00B64E88">
        <w:rPr>
          <w:rFonts w:ascii="Arial" w:eastAsia="Times New Roman" w:hAnsi="Arial" w:cs="Arial"/>
          <w:color w:val="000000"/>
          <w:sz w:val="18"/>
          <w:szCs w:val="18"/>
          <w:bdr w:val="none" w:sz="0" w:space="0" w:color="auto" w:frame="1"/>
          <w:lang w:eastAsia="ru-RU"/>
        </w:rPr>
        <w:t xml:space="preserve"> их выполнением</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proofErr w:type="gramStart"/>
      <w:r w:rsidRPr="00B64E88">
        <w:rPr>
          <w:rFonts w:ascii="Arial" w:eastAsia="Times New Roman" w:hAnsi="Arial" w:cs="Arial"/>
          <w:color w:val="000000"/>
          <w:sz w:val="18"/>
          <w:szCs w:val="18"/>
          <w:bdr w:val="none" w:sz="0" w:space="0" w:color="auto" w:frame="1"/>
          <w:lang w:eastAsia="ru-RU"/>
        </w:rP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roofErr w:type="gramEnd"/>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В случае</w:t>
      </w:r>
      <w:proofErr w:type="gramStart"/>
      <w:r w:rsidRPr="00B64E88">
        <w:rPr>
          <w:rFonts w:ascii="Arial" w:eastAsia="Times New Roman" w:hAnsi="Arial" w:cs="Arial"/>
          <w:color w:val="000000"/>
          <w:sz w:val="18"/>
          <w:szCs w:val="18"/>
          <w:bdr w:val="none" w:sz="0" w:space="0" w:color="auto" w:frame="1"/>
          <w:lang w:eastAsia="ru-RU"/>
        </w:rPr>
        <w:t>,</w:t>
      </w:r>
      <w:proofErr w:type="gramEnd"/>
      <w:r w:rsidRPr="00B64E88">
        <w:rPr>
          <w:rFonts w:ascii="Arial" w:eastAsia="Times New Roman" w:hAnsi="Arial" w:cs="Arial"/>
          <w:color w:val="000000"/>
          <w:sz w:val="18"/>
          <w:szCs w:val="18"/>
          <w:bdr w:val="none" w:sz="0" w:space="0" w:color="auto" w:frame="1"/>
          <w:lang w:eastAsia="ru-RU"/>
        </w:rPr>
        <w:t xml:space="preserve">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Запрещается ведение переговоров и заключение соглашений и коллективных договоров от имени работников лицами, представляющими работодателя.</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 xml:space="preserve">2. </w:t>
      </w:r>
      <w:proofErr w:type="gramStart"/>
      <w:r w:rsidRPr="00B64E88">
        <w:rPr>
          <w:rFonts w:ascii="Arial" w:eastAsia="Times New Roman" w:hAnsi="Arial" w:cs="Arial"/>
          <w:color w:val="000000"/>
          <w:sz w:val="18"/>
          <w:szCs w:val="18"/>
          <w:bdr w:val="none" w:sz="0" w:space="0" w:color="auto" w:frame="1"/>
          <w:lang w:eastAsia="ru-RU"/>
        </w:rPr>
        <w:t>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roofErr w:type="gramEnd"/>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 xml:space="preserve">3. Первичные профсоюзные организации, профсоюзы, их объединения (ассоциации) вправе осуществлять профсоюзный </w:t>
      </w:r>
      <w:proofErr w:type="gramStart"/>
      <w:r w:rsidRPr="00B64E88">
        <w:rPr>
          <w:rFonts w:ascii="Arial" w:eastAsia="Times New Roman" w:hAnsi="Arial" w:cs="Arial"/>
          <w:color w:val="000000"/>
          <w:sz w:val="18"/>
          <w:szCs w:val="18"/>
          <w:bdr w:val="none" w:sz="0" w:space="0" w:color="auto" w:frame="1"/>
          <w:lang w:eastAsia="ru-RU"/>
        </w:rPr>
        <w:t>контроль за</w:t>
      </w:r>
      <w:proofErr w:type="gramEnd"/>
      <w:r w:rsidRPr="00B64E88">
        <w:rPr>
          <w:rFonts w:ascii="Arial" w:eastAsia="Times New Roman" w:hAnsi="Arial" w:cs="Arial"/>
          <w:color w:val="000000"/>
          <w:sz w:val="18"/>
          <w:szCs w:val="18"/>
          <w:bdr w:val="none" w:sz="0" w:space="0" w:color="auto" w:frame="1"/>
          <w:lang w:eastAsia="ru-RU"/>
        </w:rPr>
        <w:t xml:space="preserve"> выполнением коллективных договоров, соглашений.</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 xml:space="preserve">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rsidRPr="00B64E88">
        <w:rPr>
          <w:rFonts w:ascii="Arial" w:eastAsia="Times New Roman" w:hAnsi="Arial" w:cs="Arial"/>
          <w:color w:val="000000"/>
          <w:sz w:val="18"/>
          <w:szCs w:val="18"/>
          <w:bdr w:val="none" w:sz="0" w:space="0" w:color="auto" w:frame="1"/>
          <w:lang w:eastAsia="ru-RU"/>
        </w:rPr>
        <w:t>недостижения</w:t>
      </w:r>
      <w:proofErr w:type="spellEnd"/>
      <w:r w:rsidRPr="00B64E88">
        <w:rPr>
          <w:rFonts w:ascii="Arial" w:eastAsia="Times New Roman" w:hAnsi="Arial" w:cs="Arial"/>
          <w:color w:val="000000"/>
          <w:sz w:val="18"/>
          <w:szCs w:val="18"/>
          <w:bdr w:val="none" w:sz="0" w:space="0" w:color="auto" w:frame="1"/>
          <w:lang w:eastAsia="ru-RU"/>
        </w:rPr>
        <w:t xml:space="preserve"> соглашения в указанный срок разногласия рассматриваются в соответствии с федеральным законом.</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14. Право профсоюзов на участие в урегулировании коллективных трудовых споров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lastRenderedPageBreak/>
        <w:t xml:space="preserve">3. </w:t>
      </w:r>
      <w:proofErr w:type="gramStart"/>
      <w:r w:rsidRPr="00B64E88">
        <w:rPr>
          <w:rFonts w:ascii="Arial" w:eastAsia="Times New Roman" w:hAnsi="Arial" w:cs="Arial"/>
          <w:color w:val="000000"/>
          <w:sz w:val="18"/>
          <w:szCs w:val="18"/>
          <w:bdr w:val="none" w:sz="0" w:space="0" w:color="auto" w:frame="1"/>
          <w:lang w:eastAsia="ru-RU"/>
        </w:rPr>
        <w:t>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w:t>
      </w:r>
      <w:proofErr w:type="gramEnd"/>
      <w:r w:rsidRPr="00B64E88">
        <w:rPr>
          <w:rFonts w:ascii="Arial" w:eastAsia="Times New Roman" w:hAnsi="Arial" w:cs="Arial"/>
          <w:color w:val="000000"/>
          <w:sz w:val="18"/>
          <w:szCs w:val="18"/>
          <w:bdr w:val="none" w:sz="0" w:space="0" w:color="auto" w:frame="1"/>
          <w:lang w:eastAsia="ru-RU"/>
        </w:rPr>
        <w:t xml:space="preserve">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16.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2. Профсоюзы имеют право выдвигать кандидатуры своих представителей для избрания в иные представительные органы работников в организации.</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3. Профсоюзы по уполномочию работников вправе иметь своих представителей в коллегиальных органах управления организацией.</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17. Право профсоюзов на информацию</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1.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Статья 18. Право профсоюзов на участие в подготовке и повышении квалификации профсоюзных кадров</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Профсоюзы вправе создавать образовательные и научно-исследовательские учреждения, осуществлять подготовку, переподготовку, повышение квалификации профсоюзных кадров и обучение профсоюзных работников и членов профсоюза.</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Профсоюзные образовательные и научно-исследовательские учреждения могут частично финансироваться за счет средств соответствующих бюджетов в установленном порядке.</w:t>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br/>
      </w:r>
    </w:p>
    <w:p w:rsidR="00B64E88" w:rsidRPr="00B64E88" w:rsidRDefault="00B64E88" w:rsidP="00B64E88">
      <w:pPr>
        <w:spacing w:after="0" w:line="270" w:lineRule="atLeast"/>
        <w:textAlignment w:val="baseline"/>
        <w:rPr>
          <w:rFonts w:ascii="Arial" w:eastAsia="Times New Roman" w:hAnsi="Arial" w:cs="Arial"/>
          <w:color w:val="000000"/>
          <w:sz w:val="18"/>
          <w:szCs w:val="18"/>
          <w:lang w:eastAsia="ru-RU"/>
        </w:rPr>
      </w:pPr>
      <w:r w:rsidRPr="00B64E88">
        <w:rPr>
          <w:rFonts w:ascii="Arial" w:eastAsia="Times New Roman" w:hAnsi="Arial" w:cs="Arial"/>
          <w:color w:val="000000"/>
          <w:sz w:val="18"/>
          <w:szCs w:val="18"/>
          <w:bdr w:val="none" w:sz="0" w:space="0" w:color="auto" w:frame="1"/>
          <w:lang w:eastAsia="ru-RU"/>
        </w:rPr>
        <w:t xml:space="preserve">Статья 19. Право профсоюзов на осуществление профсоюзного </w:t>
      </w:r>
      <w:proofErr w:type="gramStart"/>
      <w:r w:rsidRPr="00B64E88">
        <w:rPr>
          <w:rFonts w:ascii="Arial" w:eastAsia="Times New Roman" w:hAnsi="Arial" w:cs="Arial"/>
          <w:color w:val="000000"/>
          <w:sz w:val="18"/>
          <w:szCs w:val="18"/>
          <w:bdr w:val="none" w:sz="0" w:space="0" w:color="auto" w:frame="1"/>
          <w:lang w:eastAsia="ru-RU"/>
        </w:rPr>
        <w:t>контроля за</w:t>
      </w:r>
      <w:proofErr w:type="gramEnd"/>
      <w:r w:rsidRPr="00B64E88">
        <w:rPr>
          <w:rFonts w:ascii="Arial" w:eastAsia="Times New Roman" w:hAnsi="Arial" w:cs="Arial"/>
          <w:color w:val="000000"/>
          <w:sz w:val="18"/>
          <w:szCs w:val="18"/>
          <w:bdr w:val="none" w:sz="0" w:space="0" w:color="auto" w:frame="1"/>
          <w:lang w:eastAsia="ru-RU"/>
        </w:rPr>
        <w:t xml:space="preserve"> соблюдением </w:t>
      </w:r>
      <w:proofErr w:type="spellStart"/>
      <w:r w:rsidRPr="00B64E88">
        <w:rPr>
          <w:rFonts w:ascii="Arial" w:eastAsia="Times New Roman" w:hAnsi="Arial" w:cs="Arial"/>
          <w:color w:val="000000"/>
          <w:sz w:val="18"/>
          <w:szCs w:val="18"/>
          <w:bdr w:val="none" w:sz="0" w:space="0" w:color="auto" w:frame="1"/>
          <w:lang w:eastAsia="ru-RU"/>
        </w:rPr>
        <w:t>законодате</w:t>
      </w:r>
      <w:proofErr w:type="spellEnd"/>
    </w:p>
    <w:p w:rsidR="0025179F" w:rsidRDefault="0025179F" w:rsidP="00B64E88"/>
    <w:sectPr w:rsidR="0025179F" w:rsidSect="00B64E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46"/>
    <w:rsid w:val="000E6746"/>
    <w:rsid w:val="0025179F"/>
    <w:rsid w:val="005C1D2F"/>
    <w:rsid w:val="00B64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64E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4E8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64E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B64E88"/>
  </w:style>
  <w:style w:type="character" w:styleId="a4">
    <w:name w:val="Strong"/>
    <w:basedOn w:val="a0"/>
    <w:uiPriority w:val="22"/>
    <w:qFormat/>
    <w:rsid w:val="00B64E8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64E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4E8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64E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B64E88"/>
  </w:style>
  <w:style w:type="character" w:styleId="a4">
    <w:name w:val="Strong"/>
    <w:basedOn w:val="a0"/>
    <w:uiPriority w:val="22"/>
    <w:qFormat/>
    <w:rsid w:val="00B64E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47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4430</Words>
  <Characters>25257</Characters>
  <Application>Microsoft Office Word</Application>
  <DocSecurity>0</DocSecurity>
  <Lines>210</Lines>
  <Paragraphs>59</Paragraphs>
  <ScaleCrop>false</ScaleCrop>
  <Company/>
  <LinksUpToDate>false</LinksUpToDate>
  <CharactersWithSpaces>29628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Нина</cp:lastModifiedBy>
  <cp:revision>5</cp:revision>
  <dcterms:created xsi:type="dcterms:W3CDTF">2013-03-01T10:49:00Z</dcterms:created>
  <dcterms:modified xsi:type="dcterms:W3CDTF">2013-03-02T07:49:00Z</dcterms:modified>
</cp:coreProperties>
</file>